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B96" w:rsidRDefault="00AF1B96" w:rsidP="00AF1B96">
      <w:pPr>
        <w:spacing w:after="0" w:line="238" w:lineRule="auto"/>
        <w:jc w:val="center"/>
        <w:rPr>
          <w:rFonts w:ascii="Consolas" w:eastAsia="Consolas" w:hAnsi="Consolas" w:cs="Consolas"/>
          <w:b/>
          <w:sz w:val="36"/>
          <w:u w:val="single" w:color="000000"/>
        </w:rPr>
      </w:pPr>
      <w:r>
        <w:rPr>
          <w:rFonts w:ascii="Consolas" w:eastAsia="Consolas" w:hAnsi="Consolas" w:cs="Consolas"/>
          <w:b/>
          <w:sz w:val="36"/>
          <w:u w:val="single" w:color="000000"/>
        </w:rPr>
        <w:t>ПАМЯТКА ДЛЯ РОДИТЕЛЕЙ</w:t>
      </w:r>
    </w:p>
    <w:p w:rsidR="00AF1B96" w:rsidRDefault="00AF1B96" w:rsidP="00AF1B96">
      <w:pPr>
        <w:spacing w:after="0" w:line="238" w:lineRule="auto"/>
        <w:jc w:val="both"/>
        <w:rPr>
          <w:rFonts w:ascii="Consolas" w:eastAsia="Consolas" w:hAnsi="Consolas" w:cs="Consolas"/>
          <w:b/>
          <w:sz w:val="36"/>
          <w:u w:val="single" w:color="000000"/>
        </w:rPr>
      </w:pPr>
    </w:p>
    <w:p w:rsidR="00AF1B96" w:rsidRPr="00AF1B96" w:rsidRDefault="00AF1B96" w:rsidP="00AF1B96">
      <w:pPr>
        <w:spacing w:after="0" w:line="238" w:lineRule="auto"/>
        <w:jc w:val="both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>Уважаемые родители! Вы отвечаете за жизнь и здоровье Ваших детей. Разъясните детям, что любой предмет, найденный на улице или в подъезде, может представлять опасность для жизни.</w:t>
      </w:r>
    </w:p>
    <w:p w:rsidR="00AF1B96" w:rsidRPr="00AF1B96" w:rsidRDefault="00AF1B96" w:rsidP="00AF1B96">
      <w:pPr>
        <w:spacing w:after="0" w:line="238" w:lineRule="auto"/>
        <w:ind w:right="73"/>
        <w:jc w:val="both"/>
        <w:rPr>
          <w:sz w:val="28"/>
        </w:rPr>
      </w:pPr>
      <w:r w:rsidRPr="00AF1B96">
        <w:rPr>
          <w:rFonts w:ascii="Times New Roman" w:eastAsia="Times New Roman" w:hAnsi="Times New Roman" w:cs="Times New Roman"/>
          <w:b/>
          <w:sz w:val="32"/>
        </w:rPr>
        <w:t>Еще раз напоминаем</w:t>
      </w:r>
      <w:r w:rsidRPr="00AF1B96">
        <w:rPr>
          <w:rFonts w:ascii="Times New Roman" w:eastAsia="Times New Roman" w:hAnsi="Times New Roman" w:cs="Times New Roman"/>
          <w:b/>
          <w:i/>
          <w:sz w:val="32"/>
        </w:rPr>
        <w:t>!</w:t>
      </w:r>
      <w:r w:rsidRPr="00AF1B96">
        <w:rPr>
          <w:rFonts w:ascii="Times New Roman" w:eastAsia="Times New Roman" w:hAnsi="Times New Roman" w:cs="Times New Roman"/>
          <w:sz w:val="32"/>
        </w:rPr>
        <w:t xml:space="preserve"> Не предпринимайте самостоятельных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жертвам, разрушениям.</w:t>
      </w:r>
    </w:p>
    <w:p w:rsidR="00AF1B96" w:rsidRPr="00AF1B96" w:rsidRDefault="00AF1B96" w:rsidP="00AF1B96">
      <w:pPr>
        <w:spacing w:after="0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 </w:t>
      </w:r>
    </w:p>
    <w:p w:rsidR="00AF1B96" w:rsidRPr="00AF1B96" w:rsidRDefault="00AF1B96" w:rsidP="00AF1B96">
      <w:pPr>
        <w:spacing w:after="0" w:line="238" w:lineRule="auto"/>
        <w:jc w:val="center"/>
        <w:rPr>
          <w:sz w:val="28"/>
        </w:rPr>
      </w:pPr>
      <w:r w:rsidRPr="00AF1B96">
        <w:rPr>
          <w:rFonts w:ascii="Times New Roman" w:eastAsia="Times New Roman" w:hAnsi="Times New Roman" w:cs="Times New Roman"/>
          <w:b/>
          <w:sz w:val="32"/>
        </w:rPr>
        <w:t>Правила, порядок поведения и действий при угрозе осуществления террористического акта</w:t>
      </w:r>
    </w:p>
    <w:p w:rsidR="00AF1B96" w:rsidRPr="00AF1B96" w:rsidRDefault="00AF1B96" w:rsidP="00AF1B96">
      <w:pPr>
        <w:spacing w:after="0" w:line="238" w:lineRule="auto"/>
        <w:ind w:right="76"/>
        <w:jc w:val="both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Убедительно просим Вас изучить настоящие правила и позаботиться о том, чтобы их знали все члены вашей семьи. Из них Вы узнаете, как защитить себя, спасти свое здоровье и жизнь, спасти своих родных, близких и друзей в случае угрозы или осуществления террористического акта. </w:t>
      </w:r>
    </w:p>
    <w:p w:rsidR="00AF1B96" w:rsidRPr="00AF1B96" w:rsidRDefault="00AF1B96" w:rsidP="00AF1B96">
      <w:pPr>
        <w:spacing w:after="0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 </w:t>
      </w:r>
    </w:p>
    <w:p w:rsidR="00AF1B96" w:rsidRPr="00AF1B96" w:rsidRDefault="00AF1B96" w:rsidP="00AF1B96">
      <w:pPr>
        <w:spacing w:after="276" w:line="238" w:lineRule="auto"/>
        <w:jc w:val="both"/>
        <w:rPr>
          <w:sz w:val="28"/>
        </w:rPr>
      </w:pPr>
      <w:r w:rsidRPr="00AF1B96">
        <w:rPr>
          <w:rFonts w:ascii="Times New Roman" w:eastAsia="Times New Roman" w:hAnsi="Times New Roman" w:cs="Times New Roman"/>
          <w:b/>
          <w:sz w:val="32"/>
        </w:rPr>
        <w:t xml:space="preserve">  1. Обнаружение подозрительного предмета, который может оказаться самодельным взрывным устройством: </w:t>
      </w:r>
    </w:p>
    <w:p w:rsidR="00AF1B96" w:rsidRPr="00AF1B96" w:rsidRDefault="00AF1B96" w:rsidP="00AF1B96">
      <w:pPr>
        <w:spacing w:after="267" w:line="262" w:lineRule="auto"/>
        <w:ind w:right="72"/>
        <w:jc w:val="both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Если Вы обнаружили подозрительный предмет - не оставляйте этот факт без внимания! а) </w:t>
      </w:r>
      <w:r w:rsidRPr="00AF1B96">
        <w:rPr>
          <w:rFonts w:ascii="Times New Roman" w:eastAsia="Times New Roman" w:hAnsi="Times New Roman" w:cs="Times New Roman"/>
          <w:b/>
          <w:i/>
          <w:sz w:val="32"/>
        </w:rPr>
        <w:t>в общественном транспорте</w:t>
      </w:r>
      <w:r w:rsidRPr="00AF1B96">
        <w:rPr>
          <w:rFonts w:ascii="Times New Roman" w:eastAsia="Times New Roman" w:hAnsi="Times New Roman" w:cs="Times New Roman"/>
          <w:i/>
          <w:sz w:val="32"/>
        </w:rPr>
        <w:t xml:space="preserve">: </w:t>
      </w:r>
      <w:r w:rsidRPr="00AF1B96">
        <w:rPr>
          <w:rFonts w:ascii="Times New Roman" w:eastAsia="Times New Roman" w:hAnsi="Times New Roman" w:cs="Times New Roman"/>
          <w:sz w:val="32"/>
        </w:rPr>
        <w:t xml:space="preserve">опросите </w:t>
      </w:r>
      <w:proofErr w:type="gramStart"/>
      <w:r w:rsidRPr="00AF1B96">
        <w:rPr>
          <w:rFonts w:ascii="Times New Roman" w:eastAsia="Times New Roman" w:hAnsi="Times New Roman" w:cs="Times New Roman"/>
          <w:sz w:val="32"/>
        </w:rPr>
        <w:t>людей</w:t>
      </w:r>
      <w:proofErr w:type="gramEnd"/>
      <w:r w:rsidRPr="00AF1B96">
        <w:rPr>
          <w:rFonts w:ascii="Times New Roman" w:eastAsia="Times New Roman" w:hAnsi="Times New Roman" w:cs="Times New Roman"/>
          <w:sz w:val="32"/>
        </w:rPr>
        <w:t xml:space="preserve"> находящихся рядом, постарайтесь установить принадлежность предмета (сумки и т.д.) или кто мог его оставить. Если хозяин не установлен, немедленно сообщите о находке водителю (машинисту и т.д.). б) </w:t>
      </w:r>
      <w:r w:rsidRPr="00AF1B96">
        <w:rPr>
          <w:rFonts w:ascii="Times New Roman" w:eastAsia="Times New Roman" w:hAnsi="Times New Roman" w:cs="Times New Roman"/>
          <w:b/>
          <w:i/>
          <w:sz w:val="32"/>
        </w:rPr>
        <w:t xml:space="preserve">в подъезде своего дома: </w:t>
      </w:r>
      <w:r w:rsidRPr="00AF1B96">
        <w:rPr>
          <w:rFonts w:ascii="Times New Roman" w:eastAsia="Times New Roman" w:hAnsi="Times New Roman" w:cs="Times New Roman"/>
          <w:sz w:val="32"/>
        </w:rPr>
        <w:t xml:space="preserve">опросите соседей, возможно, он принадлежит им. Если владелец не установлен - немедленно сообщите о находке </w:t>
      </w:r>
      <w:r w:rsidR="0020749C">
        <w:rPr>
          <w:rFonts w:ascii="Times New Roman" w:eastAsia="Times New Roman" w:hAnsi="Times New Roman" w:cs="Times New Roman"/>
          <w:sz w:val="32"/>
        </w:rPr>
        <w:t xml:space="preserve">по </w:t>
      </w:r>
      <w:r w:rsidR="0020749C" w:rsidRPr="0020749C">
        <w:rPr>
          <w:rFonts w:ascii="Times New Roman" w:eastAsia="Times New Roman" w:hAnsi="Times New Roman" w:cs="Times New Roman"/>
          <w:b/>
          <w:sz w:val="32"/>
        </w:rPr>
        <w:t>тел.02 или 112</w:t>
      </w:r>
      <w:r w:rsidRPr="00AF1B96">
        <w:rPr>
          <w:rFonts w:ascii="Times New Roman" w:eastAsia="Times New Roman" w:hAnsi="Times New Roman" w:cs="Times New Roman"/>
          <w:sz w:val="32"/>
        </w:rPr>
        <w:t xml:space="preserve"> в) </w:t>
      </w:r>
      <w:r w:rsidRPr="00AF1B96">
        <w:rPr>
          <w:rFonts w:ascii="Times New Roman" w:eastAsia="Times New Roman" w:hAnsi="Times New Roman" w:cs="Times New Roman"/>
          <w:b/>
          <w:i/>
          <w:sz w:val="32"/>
        </w:rPr>
        <w:t>в учреждении</w:t>
      </w:r>
      <w:r w:rsidRPr="00AF1B96">
        <w:rPr>
          <w:rFonts w:ascii="Times New Roman" w:eastAsia="Times New Roman" w:hAnsi="Times New Roman" w:cs="Times New Roman"/>
          <w:b/>
          <w:sz w:val="32"/>
        </w:rPr>
        <w:t xml:space="preserve">: </w:t>
      </w:r>
      <w:r w:rsidRPr="00AF1B96">
        <w:rPr>
          <w:rFonts w:ascii="Times New Roman" w:eastAsia="Times New Roman" w:hAnsi="Times New Roman" w:cs="Times New Roman"/>
          <w:sz w:val="32"/>
        </w:rPr>
        <w:t xml:space="preserve">немедленно сообщите о находке руководителю учреждения </w:t>
      </w:r>
      <w:proofErr w:type="gramStart"/>
      <w:r w:rsidRPr="00AF1B96">
        <w:rPr>
          <w:rFonts w:ascii="Times New Roman" w:eastAsia="Times New Roman" w:hAnsi="Times New Roman" w:cs="Times New Roman"/>
          <w:b/>
          <w:i/>
          <w:sz w:val="32"/>
        </w:rPr>
        <w:t>Во</w:t>
      </w:r>
      <w:proofErr w:type="gramEnd"/>
      <w:r w:rsidRPr="00AF1B96">
        <w:rPr>
          <w:rFonts w:ascii="Times New Roman" w:eastAsia="Times New Roman" w:hAnsi="Times New Roman" w:cs="Times New Roman"/>
          <w:b/>
          <w:i/>
          <w:sz w:val="32"/>
        </w:rPr>
        <w:t xml:space="preserve"> всех перечисленных случаях:</w:t>
      </w:r>
    </w:p>
    <w:p w:rsidR="00AF1B96" w:rsidRPr="00AF1B96" w:rsidRDefault="00AF1B96" w:rsidP="00AF1B96">
      <w:pPr>
        <w:numPr>
          <w:ilvl w:val="0"/>
          <w:numId w:val="1"/>
        </w:numPr>
        <w:spacing w:after="0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>не трогайте, не вскрывайте и не передвигайте находку;</w:t>
      </w:r>
      <w:bookmarkStart w:id="0" w:name="_GoBack"/>
      <w:bookmarkEnd w:id="0"/>
    </w:p>
    <w:p w:rsidR="00AF1B96" w:rsidRPr="00AF1B96" w:rsidRDefault="00AF1B96" w:rsidP="00AF1B96">
      <w:pPr>
        <w:numPr>
          <w:ilvl w:val="0"/>
          <w:numId w:val="1"/>
        </w:numPr>
        <w:spacing w:after="0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>зафиксируйте время обнаружения находки;</w:t>
      </w:r>
    </w:p>
    <w:p w:rsidR="00AF1B96" w:rsidRPr="00AF1B96" w:rsidRDefault="00AF1B96" w:rsidP="00AF1B96">
      <w:pPr>
        <w:numPr>
          <w:ilvl w:val="0"/>
          <w:numId w:val="1"/>
        </w:numPr>
        <w:spacing w:after="0" w:line="227" w:lineRule="auto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постарайтесь сделать </w:t>
      </w:r>
      <w:proofErr w:type="gramStart"/>
      <w:r w:rsidRPr="00AF1B96">
        <w:rPr>
          <w:rFonts w:ascii="Times New Roman" w:eastAsia="Times New Roman" w:hAnsi="Times New Roman" w:cs="Times New Roman"/>
          <w:sz w:val="32"/>
        </w:rPr>
        <w:t>так, что бы</w:t>
      </w:r>
      <w:proofErr w:type="gramEnd"/>
      <w:r w:rsidRPr="00AF1B96">
        <w:rPr>
          <w:rFonts w:ascii="Times New Roman" w:eastAsia="Times New Roman" w:hAnsi="Times New Roman" w:cs="Times New Roman"/>
          <w:sz w:val="32"/>
        </w:rPr>
        <w:t xml:space="preserve"> люди отошли как м</w:t>
      </w:r>
      <w:r>
        <w:rPr>
          <w:rFonts w:ascii="Times New Roman" w:eastAsia="Times New Roman" w:hAnsi="Times New Roman" w:cs="Times New Roman"/>
          <w:sz w:val="32"/>
        </w:rPr>
        <w:t>ожно дальше от опасной находки;</w:t>
      </w:r>
    </w:p>
    <w:p w:rsidR="00AF1B96" w:rsidRPr="00AF1B96" w:rsidRDefault="00AF1B96" w:rsidP="00AF1B96">
      <w:pPr>
        <w:numPr>
          <w:ilvl w:val="0"/>
          <w:numId w:val="1"/>
        </w:numPr>
        <w:spacing w:after="0" w:line="227" w:lineRule="auto"/>
        <w:rPr>
          <w:sz w:val="28"/>
        </w:rPr>
      </w:pPr>
      <w:r w:rsidRPr="00AF1B96">
        <w:rPr>
          <w:rFonts w:ascii="Times New Roman" w:eastAsia="Times New Roman" w:hAnsi="Times New Roman" w:cs="Times New Roman"/>
          <w:sz w:val="32"/>
        </w:rPr>
        <w:t xml:space="preserve">обязательно дождитесь прибытия </w:t>
      </w:r>
      <w:r>
        <w:rPr>
          <w:rFonts w:ascii="Times New Roman" w:eastAsia="Times New Roman" w:hAnsi="Times New Roman" w:cs="Times New Roman"/>
          <w:sz w:val="32"/>
        </w:rPr>
        <w:t>оперативно-следственной группы;</w:t>
      </w:r>
    </w:p>
    <w:p w:rsidR="00AF1B96" w:rsidRPr="00AF1B96" w:rsidRDefault="00AF1B96" w:rsidP="00AF1B96">
      <w:pPr>
        <w:numPr>
          <w:ilvl w:val="0"/>
          <w:numId w:val="1"/>
        </w:numPr>
        <w:spacing w:after="0" w:line="227" w:lineRule="auto"/>
        <w:rPr>
          <w:sz w:val="28"/>
        </w:rPr>
      </w:pPr>
      <w:r w:rsidRPr="00AF1B96">
        <w:rPr>
          <w:rFonts w:ascii="Segoe UI Symbol" w:eastAsia="Segoe UI Symbol" w:hAnsi="Segoe UI Symbol" w:cs="Segoe UI Symbol"/>
          <w:sz w:val="32"/>
        </w:rPr>
        <w:t xml:space="preserve"> </w:t>
      </w:r>
      <w:r w:rsidRPr="00AF1B96">
        <w:rPr>
          <w:rFonts w:ascii="Times New Roman" w:eastAsia="Times New Roman" w:hAnsi="Times New Roman" w:cs="Times New Roman"/>
          <w:sz w:val="32"/>
        </w:rPr>
        <w:t>не забывайте, что Вы являетесь основным очевидцем.</w:t>
      </w:r>
    </w:p>
    <w:p w:rsidR="00AF1B96" w:rsidRPr="00AF1B96" w:rsidRDefault="00AF1B96" w:rsidP="00AF1B96">
      <w:pPr>
        <w:pStyle w:val="a3"/>
        <w:spacing w:after="0"/>
        <w:ind w:left="360" w:right="88"/>
        <w:rPr>
          <w:sz w:val="28"/>
        </w:rPr>
      </w:pPr>
      <w:r w:rsidRPr="00AF1B96">
        <w:rPr>
          <w:rFonts w:ascii="Times New Roman" w:eastAsia="Times New Roman" w:hAnsi="Times New Roman" w:cs="Times New Roman"/>
          <w:b/>
          <w:sz w:val="32"/>
        </w:rPr>
        <w:t xml:space="preserve">                                                            Знайте!!!</w:t>
      </w:r>
    </w:p>
    <w:p w:rsidR="00AF1B96" w:rsidRPr="00AF1B96" w:rsidRDefault="00AF1B96" w:rsidP="00AF1B96">
      <w:pPr>
        <w:pStyle w:val="a3"/>
        <w:spacing w:after="0" w:line="238" w:lineRule="auto"/>
        <w:ind w:left="360" w:right="71"/>
        <w:jc w:val="both"/>
        <w:rPr>
          <w:b/>
          <w:color w:val="FF0000"/>
          <w:sz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     </w:t>
      </w:r>
      <w:r w:rsidRPr="00AF1B96">
        <w:rPr>
          <w:rFonts w:ascii="Times New Roman" w:eastAsia="Times New Roman" w:hAnsi="Times New Roman" w:cs="Times New Roman"/>
          <w:b/>
          <w:color w:val="FF0000"/>
          <w:sz w:val="32"/>
        </w:rPr>
        <w:t xml:space="preserve">Внешний вид предмета может скрывать его настоящее назначение. В качестве камуфляжа для взрывных устройств используются обычные сумки, пакеты, свертки, коробки, игрушки и т.п. </w:t>
      </w:r>
    </w:p>
    <w:p w:rsidR="00AF1B96" w:rsidRDefault="00AF1B96" w:rsidP="00AF1B96">
      <w:pPr>
        <w:pStyle w:val="a3"/>
        <w:spacing w:after="0" w:line="238" w:lineRule="auto"/>
        <w:ind w:left="360" w:right="71"/>
        <w:jc w:val="both"/>
        <w:rPr>
          <w:rFonts w:ascii="Times New Roman" w:eastAsia="Times New Roman" w:hAnsi="Times New Roman" w:cs="Times New Roman"/>
          <w:sz w:val="32"/>
        </w:rPr>
      </w:pPr>
    </w:p>
    <w:p w:rsidR="00AF1B96" w:rsidRPr="00AF1B96" w:rsidRDefault="00AF1B96" w:rsidP="00AF1B96">
      <w:pPr>
        <w:pStyle w:val="a3"/>
        <w:spacing w:after="0" w:line="238" w:lineRule="auto"/>
        <w:ind w:left="360" w:right="71"/>
        <w:jc w:val="center"/>
        <w:rPr>
          <w:b/>
          <w:sz w:val="28"/>
        </w:rPr>
      </w:pPr>
      <w:r w:rsidRPr="00AF1B96">
        <w:rPr>
          <w:rFonts w:ascii="Times New Roman" w:eastAsia="Times New Roman" w:hAnsi="Times New Roman" w:cs="Times New Roman"/>
          <w:b/>
          <w:sz w:val="32"/>
        </w:rPr>
        <w:t>БЕРЕГИТЕ СЕБЯ И СВОИХ ДЕТЕЙ!</w:t>
      </w:r>
    </w:p>
    <w:sectPr w:rsidR="00AF1B96" w:rsidRPr="00AF1B96" w:rsidSect="00AF1B9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75A2"/>
    <w:multiLevelType w:val="hybridMultilevel"/>
    <w:tmpl w:val="315289BC"/>
    <w:lvl w:ilvl="0" w:tplc="78D88AD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9A801A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8C0DE8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E33F0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C0A93E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16FA9C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FE7ECC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529650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187CD6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AA55DB6"/>
    <w:multiLevelType w:val="hybridMultilevel"/>
    <w:tmpl w:val="B84268F0"/>
    <w:lvl w:ilvl="0" w:tplc="5B9E40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0091C0">
      <w:start w:val="1"/>
      <w:numFmt w:val="bullet"/>
      <w:lvlText w:val="o"/>
      <w:lvlJc w:val="left"/>
      <w:pPr>
        <w:ind w:left="15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244030">
      <w:start w:val="1"/>
      <w:numFmt w:val="bullet"/>
      <w:lvlText w:val="▪"/>
      <w:lvlJc w:val="left"/>
      <w:pPr>
        <w:ind w:left="22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0C7BBE">
      <w:start w:val="1"/>
      <w:numFmt w:val="bullet"/>
      <w:lvlText w:val="•"/>
      <w:lvlJc w:val="left"/>
      <w:pPr>
        <w:ind w:left="2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C289E8">
      <w:start w:val="1"/>
      <w:numFmt w:val="bullet"/>
      <w:lvlText w:val="o"/>
      <w:lvlJc w:val="left"/>
      <w:pPr>
        <w:ind w:left="36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6692C">
      <w:start w:val="1"/>
      <w:numFmt w:val="bullet"/>
      <w:lvlText w:val="▪"/>
      <w:lvlJc w:val="left"/>
      <w:pPr>
        <w:ind w:left="44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7A213A">
      <w:start w:val="1"/>
      <w:numFmt w:val="bullet"/>
      <w:lvlText w:val="•"/>
      <w:lvlJc w:val="left"/>
      <w:pPr>
        <w:ind w:left="51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625B06">
      <w:start w:val="1"/>
      <w:numFmt w:val="bullet"/>
      <w:lvlText w:val="o"/>
      <w:lvlJc w:val="left"/>
      <w:pPr>
        <w:ind w:left="58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3AABA0">
      <w:start w:val="1"/>
      <w:numFmt w:val="bullet"/>
      <w:lvlText w:val="▪"/>
      <w:lvlJc w:val="left"/>
      <w:pPr>
        <w:ind w:left="65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B96"/>
    <w:rsid w:val="0020749C"/>
    <w:rsid w:val="003D0183"/>
    <w:rsid w:val="00AF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CC902"/>
  <w15:chartTrackingRefBased/>
  <w15:docId w15:val="{AF01C25A-447B-4876-90C6-7F04D92C5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AF1B96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2016-04-28T07:12:00Z</dcterms:created>
  <dcterms:modified xsi:type="dcterms:W3CDTF">2016-04-28T07:22:00Z</dcterms:modified>
</cp:coreProperties>
</file>