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2E" w:rsidRDefault="00B93E6B">
      <w:pPr>
        <w:pStyle w:val="a4"/>
        <w:spacing w:line="276" w:lineRule="auto"/>
      </w:pPr>
      <w:r>
        <w:t>«Роль</w:t>
      </w:r>
      <w:r>
        <w:rPr>
          <w:spacing w:val="-7"/>
        </w:rPr>
        <w:t xml:space="preserve"> </w:t>
      </w:r>
      <w:r>
        <w:t>кинезиологических</w:t>
      </w:r>
      <w:r>
        <w:rPr>
          <w:spacing w:val="-8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пальчиковых</w:t>
      </w:r>
      <w:r>
        <w:rPr>
          <w:spacing w:val="-8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развитии </w:t>
      </w:r>
      <w:r>
        <w:rPr>
          <w:spacing w:val="-2"/>
        </w:rPr>
        <w:t>ребенка»</w:t>
      </w:r>
    </w:p>
    <w:p w:rsidR="007C282E" w:rsidRDefault="007C282E">
      <w:pPr>
        <w:pStyle w:val="a3"/>
        <w:spacing w:before="189"/>
        <w:ind w:left="0"/>
        <w:rPr>
          <w:b/>
          <w:sz w:val="28"/>
        </w:rPr>
      </w:pPr>
    </w:p>
    <w:p w:rsidR="007C282E" w:rsidRDefault="00B93E6B">
      <w:pPr>
        <w:pStyle w:val="a3"/>
        <w:spacing w:before="1" w:line="276" w:lineRule="auto"/>
        <w:ind w:right="1"/>
      </w:pPr>
      <w:r>
        <w:t>Развитие головного мозга ребенка начинается внутриутробно и активно продолжается после рождения. 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</w:t>
      </w:r>
      <w:r>
        <w:rPr>
          <w:spacing w:val="-9"/>
        </w:rPr>
        <w:t xml:space="preserve"> </w:t>
      </w:r>
      <w:r>
        <w:t>зрительное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кинестетическое</w:t>
      </w:r>
      <w:r>
        <w:rPr>
          <w:spacing w:val="-4"/>
        </w:rPr>
        <w:t xml:space="preserve"> </w:t>
      </w:r>
      <w:r>
        <w:t>восприятие.</w:t>
      </w:r>
      <w:r>
        <w:rPr>
          <w:spacing w:val="-2"/>
        </w:rPr>
        <w:t xml:space="preserve"> </w:t>
      </w:r>
      <w:proofErr w:type="gramStart"/>
      <w:r>
        <w:t>Левое</w:t>
      </w:r>
      <w:r>
        <w:rPr>
          <w:spacing w:val="-4"/>
        </w:rPr>
        <w:t xml:space="preserve"> </w:t>
      </w:r>
      <w:r>
        <w:t>полушарие</w:t>
      </w:r>
      <w:r>
        <w:rPr>
          <w:spacing w:val="-4"/>
        </w:rPr>
        <w:t xml:space="preserve"> </w:t>
      </w:r>
      <w:r>
        <w:t>головного мозга – математическое, знаковое, речевое, логическое, аналитические – отвечает на восприятие слуховой информации, постановку целей и построений программ.</w:t>
      </w:r>
      <w:proofErr w:type="gramEnd"/>
    </w:p>
    <w:p w:rsidR="007C282E" w:rsidRDefault="00B93E6B">
      <w:pPr>
        <w:pStyle w:val="a3"/>
        <w:spacing w:before="1" w:line="276" w:lineRule="auto"/>
        <w:ind w:right="376"/>
        <w:jc w:val="both"/>
      </w:pPr>
      <w:r>
        <w:t>Единство</w:t>
      </w:r>
      <w:r>
        <w:rPr>
          <w:spacing w:val="-1"/>
        </w:rPr>
        <w:t xml:space="preserve"> </w:t>
      </w:r>
      <w:r>
        <w:t>мозга</w:t>
      </w:r>
      <w:r>
        <w:rPr>
          <w:spacing w:val="-2"/>
        </w:rPr>
        <w:t xml:space="preserve"> </w:t>
      </w:r>
      <w:r>
        <w:t>складывается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полушарий, тесно связанных</w:t>
      </w:r>
      <w:r>
        <w:rPr>
          <w:spacing w:val="-5"/>
        </w:rPr>
        <w:t xml:space="preserve"> </w:t>
      </w:r>
      <w:r>
        <w:t>между собой</w:t>
      </w:r>
      <w:r>
        <w:rPr>
          <w:spacing w:val="-3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нервных</w:t>
      </w:r>
      <w:r>
        <w:rPr>
          <w:spacing w:val="-8"/>
        </w:rPr>
        <w:t xml:space="preserve"> </w:t>
      </w:r>
      <w:r>
        <w:t>волокон</w:t>
      </w:r>
      <w:r>
        <w:rPr>
          <w:spacing w:val="-7"/>
        </w:rPr>
        <w:t xml:space="preserve"> </w:t>
      </w:r>
      <w:r>
        <w:t>(мозолистое</w:t>
      </w:r>
      <w:r>
        <w:rPr>
          <w:spacing w:val="-9"/>
        </w:rPr>
        <w:t xml:space="preserve"> </w:t>
      </w:r>
      <w:r>
        <w:t>тело).</w:t>
      </w:r>
      <w:r>
        <w:rPr>
          <w:spacing w:val="-2"/>
        </w:rPr>
        <w:t xml:space="preserve"> </w:t>
      </w:r>
      <w:r>
        <w:t>Мозолистое</w:t>
      </w:r>
      <w:r>
        <w:rPr>
          <w:spacing w:val="-9"/>
        </w:rPr>
        <w:t xml:space="preserve"> </w:t>
      </w:r>
      <w:r>
        <w:t>тело</w:t>
      </w:r>
      <w:r>
        <w:rPr>
          <w:spacing w:val="-4"/>
        </w:rPr>
        <w:t xml:space="preserve"> </w:t>
      </w:r>
      <w:r>
        <w:t>(межполушарные связи)</w:t>
      </w:r>
      <w:r>
        <w:rPr>
          <w:spacing w:val="-1"/>
        </w:rPr>
        <w:t xml:space="preserve"> </w:t>
      </w:r>
      <w:r>
        <w:t>находится между</w:t>
      </w:r>
      <w:r>
        <w:rPr>
          <w:spacing w:val="-8"/>
        </w:rPr>
        <w:t xml:space="preserve"> </w:t>
      </w:r>
      <w:r>
        <w:t>полушариями головного мозга</w:t>
      </w:r>
      <w:r>
        <w:rPr>
          <w:spacing w:val="-4"/>
        </w:rPr>
        <w:t xml:space="preserve"> </w:t>
      </w:r>
      <w:r>
        <w:t>в теменно-затылочной</w:t>
      </w:r>
      <w:r>
        <w:rPr>
          <w:spacing w:val="-2"/>
        </w:rPr>
        <w:t xml:space="preserve"> </w:t>
      </w:r>
      <w:r>
        <w:t>части и состоит их двухсот миллионов нервных волокон. Оно необходимо для координации</w:t>
      </w:r>
    </w:p>
    <w:p w:rsidR="007C282E" w:rsidRDefault="00B93E6B">
      <w:pPr>
        <w:pStyle w:val="a3"/>
        <w:spacing w:line="276" w:lineRule="auto"/>
        <w:ind w:right="789"/>
      </w:pPr>
      <w:r>
        <w:t>работы</w:t>
      </w:r>
      <w:r>
        <w:rPr>
          <w:spacing w:val="-5"/>
        </w:rPr>
        <w:t xml:space="preserve"> </w:t>
      </w:r>
      <w:r>
        <w:t>мозга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полушария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другое. Специализация полушарий по речевой функции.</w:t>
      </w:r>
    </w:p>
    <w:p w:rsidR="007C282E" w:rsidRDefault="00B93E6B">
      <w:pPr>
        <w:pStyle w:val="a3"/>
        <w:spacing w:before="2" w:line="276" w:lineRule="auto"/>
        <w:ind w:right="789"/>
      </w:pPr>
      <w:r>
        <w:t>Левое</w:t>
      </w:r>
      <w:r>
        <w:rPr>
          <w:spacing w:val="-8"/>
        </w:rPr>
        <w:t xml:space="preserve"> </w:t>
      </w:r>
      <w:r>
        <w:t>полушарие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речевое. В</w:t>
      </w:r>
      <w:r>
        <w:rPr>
          <w:spacing w:val="-4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центры моторной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понятийной</w:t>
      </w:r>
      <w:r>
        <w:rPr>
          <w:spacing w:val="-6"/>
        </w:rPr>
        <w:t xml:space="preserve"> </w:t>
      </w:r>
      <w:r>
        <w:t>речи. Правое полушарие – не речевой, но в нем находятся центры выразительности и интонационности речи.</w:t>
      </w:r>
    </w:p>
    <w:p w:rsidR="007C282E" w:rsidRDefault="00B93E6B">
      <w:pPr>
        <w:pStyle w:val="a3"/>
        <w:spacing w:line="275" w:lineRule="exact"/>
      </w:pPr>
      <w:r>
        <w:t>Для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нормативной</w:t>
      </w:r>
      <w:r>
        <w:rPr>
          <w:spacing w:val="-2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необходимо участие</w:t>
      </w:r>
      <w:r>
        <w:rPr>
          <w:spacing w:val="-4"/>
        </w:rPr>
        <w:t xml:space="preserve"> </w:t>
      </w:r>
      <w:r>
        <w:t>обоих</w:t>
      </w:r>
      <w:r>
        <w:rPr>
          <w:spacing w:val="-8"/>
        </w:rPr>
        <w:t xml:space="preserve"> </w:t>
      </w:r>
      <w:r>
        <w:rPr>
          <w:spacing w:val="-2"/>
        </w:rPr>
        <w:t>полушарий.</w:t>
      </w:r>
    </w:p>
    <w:p w:rsidR="007C282E" w:rsidRDefault="00B93E6B">
      <w:pPr>
        <w:pStyle w:val="a3"/>
        <w:spacing w:before="41" w:line="276" w:lineRule="auto"/>
      </w:pPr>
      <w:r>
        <w:t>Нарушение мозолистого тела искажает познавательную деятельность детей. Если нарушается проводимость через мозолистое тело, то ведущее полушарие берет на себя большую</w:t>
      </w:r>
      <w:r>
        <w:rPr>
          <w:spacing w:val="-6"/>
        </w:rPr>
        <w:t xml:space="preserve"> </w:t>
      </w:r>
      <w:r>
        <w:t>нагрузку,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другое</w:t>
      </w:r>
      <w:r>
        <w:rPr>
          <w:spacing w:val="-5"/>
        </w:rPr>
        <w:t xml:space="preserve"> </w:t>
      </w:r>
      <w:r>
        <w:t>блокируется.</w:t>
      </w:r>
      <w:r>
        <w:rPr>
          <w:spacing w:val="-2"/>
        </w:rPr>
        <w:t xml:space="preserve"> </w:t>
      </w:r>
      <w:r>
        <w:t>Оба</w:t>
      </w:r>
      <w:r>
        <w:rPr>
          <w:spacing w:val="-5"/>
        </w:rPr>
        <w:t xml:space="preserve"> </w:t>
      </w:r>
      <w:r>
        <w:t>полушария</w:t>
      </w:r>
      <w:r>
        <w:rPr>
          <w:spacing w:val="-4"/>
        </w:rPr>
        <w:t xml:space="preserve"> </w:t>
      </w:r>
      <w:r>
        <w:t>начинают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связи. Нарушаются пространственная ориентация, адекватное эмоциональное реагирование, координация работы зрительного и аудиального воспитания с работой пишущей руки.</w:t>
      </w:r>
    </w:p>
    <w:p w:rsidR="007C282E" w:rsidRDefault="00B93E6B">
      <w:pPr>
        <w:pStyle w:val="a3"/>
        <w:spacing w:before="2" w:line="276" w:lineRule="auto"/>
        <w:ind w:right="1" w:firstLine="245"/>
      </w:pPr>
      <w:r>
        <w:t>Значительную часть коры больших полушарий мозга человека занимают клетки, связанные с деятельностью кисти рук, в особенности ее большого пальца, который, у человека</w:t>
      </w:r>
      <w:r>
        <w:rPr>
          <w:spacing w:val="-5"/>
        </w:rPr>
        <w:t xml:space="preserve"> </w:t>
      </w:r>
      <w:r>
        <w:t>противопоставлен</w:t>
      </w:r>
      <w:r>
        <w:rPr>
          <w:spacing w:val="-3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остальным</w:t>
      </w:r>
      <w:r>
        <w:rPr>
          <w:spacing w:val="-7"/>
        </w:rPr>
        <w:t xml:space="preserve"> </w:t>
      </w:r>
      <w:r>
        <w:t>пальцам.</w:t>
      </w:r>
      <w:r>
        <w:rPr>
          <w:spacing w:val="-7"/>
        </w:rPr>
        <w:t xml:space="preserve"> </w:t>
      </w:r>
      <w:r>
        <w:t>Основное</w:t>
      </w:r>
      <w:r>
        <w:rPr>
          <w:spacing w:val="-9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межполушарных связей формируется у девочек до 7-ми лет у мальчиков до 8-ми – 8,5 лет.</w:t>
      </w:r>
    </w:p>
    <w:p w:rsidR="007C282E" w:rsidRDefault="00B93E6B">
      <w:pPr>
        <w:pStyle w:val="a3"/>
        <w:spacing w:line="276" w:lineRule="auto"/>
        <w:ind w:right="208"/>
      </w:pPr>
      <w:r>
        <w:t>Совершенствование</w:t>
      </w:r>
      <w:r>
        <w:rPr>
          <w:spacing w:val="-10"/>
        </w:rPr>
        <w:t xml:space="preserve"> </w:t>
      </w:r>
      <w:r>
        <w:t>интеллектуальных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мыслительных</w:t>
      </w:r>
      <w:r>
        <w:rPr>
          <w:spacing w:val="-9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начинать с развития движения пальцев и тела. Развивающая работа должна быть направлена от движений к мышлению, а не наоборот. Для успешного обучения и развития ребенка одним из основных условий является полноценное развитие в дошкольном детстве мозолистого тела.</w:t>
      </w:r>
    </w:p>
    <w:p w:rsidR="007C282E" w:rsidRDefault="00B93E6B">
      <w:pPr>
        <w:pStyle w:val="a3"/>
        <w:spacing w:before="1" w:line="276" w:lineRule="auto"/>
        <w:ind w:right="789" w:firstLine="245"/>
      </w:pPr>
      <w:r>
        <w:t>Мозолистое</w:t>
      </w:r>
      <w:r>
        <w:rPr>
          <w:spacing w:val="-12"/>
        </w:rPr>
        <w:t xml:space="preserve"> </w:t>
      </w:r>
      <w:r>
        <w:t>тело</w:t>
      </w:r>
      <w:r>
        <w:rPr>
          <w:spacing w:val="-7"/>
        </w:rPr>
        <w:t xml:space="preserve"> </w:t>
      </w:r>
      <w:r>
        <w:t>(межполушарное</w:t>
      </w:r>
      <w:r>
        <w:rPr>
          <w:spacing w:val="-7"/>
        </w:rPr>
        <w:t xml:space="preserve"> </w:t>
      </w:r>
      <w:r>
        <w:t>взаимодействие)</w:t>
      </w:r>
      <w:r>
        <w:rPr>
          <w:spacing w:val="-9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развить</w:t>
      </w:r>
      <w:r>
        <w:rPr>
          <w:spacing w:val="-9"/>
        </w:rPr>
        <w:t xml:space="preserve"> </w:t>
      </w:r>
      <w:r>
        <w:t>через кинезиологические упражнения.</w:t>
      </w:r>
    </w:p>
    <w:p w:rsidR="007C282E" w:rsidRDefault="00B93E6B">
      <w:pPr>
        <w:pStyle w:val="a3"/>
        <w:spacing w:line="276" w:lineRule="auto"/>
        <w:ind w:firstLine="245"/>
      </w:pPr>
      <w:r>
        <w:t>Пальчиковые</w:t>
      </w:r>
      <w:r>
        <w:rPr>
          <w:spacing w:val="-6"/>
        </w:rPr>
        <w:t xml:space="preserve"> </w:t>
      </w:r>
      <w:r>
        <w:t>кинезиологические</w:t>
      </w:r>
      <w:r>
        <w:rPr>
          <w:spacing w:val="-6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используют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мышц</w:t>
      </w:r>
      <w:r>
        <w:rPr>
          <w:spacing w:val="-4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и развития межполушарного взаимодействия коры головного мозга ребенка.</w:t>
      </w:r>
    </w:p>
    <w:p w:rsidR="007C282E" w:rsidRDefault="00B93E6B">
      <w:pPr>
        <w:pStyle w:val="a3"/>
        <w:spacing w:line="276" w:lineRule="auto"/>
        <w:ind w:right="1" w:firstLine="245"/>
      </w:pPr>
      <w:r>
        <w:t>Перед выполнением пальчиковых игр необходимо выполнять массаж рук. На пальцах располагается множество нервных окончаний, поэтому легкое стимулирование пальцев ребенка самостоятельно или с помощью предметов с ребристой поверхностью помогает развить</w:t>
      </w:r>
      <w:r>
        <w:rPr>
          <w:spacing w:val="-6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двигаться,</w:t>
      </w:r>
      <w:r>
        <w:rPr>
          <w:spacing w:val="-6"/>
        </w:rPr>
        <w:t xml:space="preserve"> </w:t>
      </w:r>
      <w:r>
        <w:t>тактильные</w:t>
      </w:r>
      <w:r>
        <w:rPr>
          <w:spacing w:val="-9"/>
        </w:rPr>
        <w:t xml:space="preserve"> </w:t>
      </w:r>
      <w:r>
        <w:t>ощущения.</w:t>
      </w:r>
      <w:r>
        <w:rPr>
          <w:spacing w:val="-2"/>
        </w:rPr>
        <w:t xml:space="preserve"> </w:t>
      </w:r>
      <w:r>
        <w:t>Массаж</w:t>
      </w:r>
      <w:r>
        <w:rPr>
          <w:spacing w:val="-2"/>
        </w:rPr>
        <w:t xml:space="preserve"> </w:t>
      </w:r>
      <w:r>
        <w:t>рук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 моторики способствует развитию речи ребенка.</w:t>
      </w:r>
    </w:p>
    <w:p w:rsidR="007C282E" w:rsidRDefault="007C282E">
      <w:pPr>
        <w:spacing w:line="276" w:lineRule="auto"/>
        <w:sectPr w:rsidR="007C282E">
          <w:type w:val="continuous"/>
          <w:pgSz w:w="11910" w:h="16840"/>
          <w:pgMar w:top="1040" w:right="760" w:bottom="280" w:left="1580" w:header="720" w:footer="720" w:gutter="0"/>
          <w:cols w:space="720"/>
        </w:sectPr>
      </w:pPr>
    </w:p>
    <w:p w:rsidR="007C282E" w:rsidRDefault="00B93E6B">
      <w:pPr>
        <w:pStyle w:val="a3"/>
        <w:spacing w:before="66" w:line="276" w:lineRule="auto"/>
        <w:ind w:right="208" w:firstLine="245"/>
      </w:pPr>
      <w:r>
        <w:lastRenderedPageBreak/>
        <w:t xml:space="preserve">Приемы массажа оказывают положительное воздействие на здоровье ребенка, т.к. каждый палец имеет отношение к определенному органу. </w:t>
      </w:r>
      <w:proofErr w:type="gramStart"/>
      <w:r>
        <w:t>Большой палец связан с головным</w:t>
      </w:r>
      <w:r>
        <w:rPr>
          <w:spacing w:val="-5"/>
        </w:rPr>
        <w:t xml:space="preserve"> </w:t>
      </w:r>
      <w:r>
        <w:t>мозгом,</w:t>
      </w:r>
      <w:r>
        <w:rPr>
          <w:spacing w:val="-5"/>
        </w:rPr>
        <w:t xml:space="preserve"> </w:t>
      </w:r>
      <w:r>
        <w:t>указательный</w:t>
      </w:r>
      <w:r>
        <w:rPr>
          <w:spacing w:val="-2"/>
        </w:rPr>
        <w:t xml:space="preserve"> </w:t>
      </w:r>
      <w:r>
        <w:t>палец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желудочно-кишечным</w:t>
      </w:r>
      <w:r>
        <w:rPr>
          <w:spacing w:val="-5"/>
        </w:rPr>
        <w:t xml:space="preserve"> </w:t>
      </w:r>
      <w:r>
        <w:t>трактам,</w:t>
      </w:r>
      <w:r>
        <w:rPr>
          <w:spacing w:val="-5"/>
        </w:rPr>
        <w:t xml:space="preserve"> </w:t>
      </w:r>
      <w:r>
        <w:t>массирование среднего пальца влияет на позвоночный столб, безымянный имеет отношение к работе печени, а мизинец отвечает за здоровье сердца.</w:t>
      </w:r>
      <w:proofErr w:type="gramEnd"/>
    </w:p>
    <w:p w:rsidR="007C282E" w:rsidRDefault="00B93E6B">
      <w:pPr>
        <w:pStyle w:val="a3"/>
        <w:spacing w:before="3" w:line="276" w:lineRule="auto"/>
        <w:ind w:right="789" w:firstLine="245"/>
      </w:pPr>
      <w:r>
        <w:t>Делая</w:t>
      </w:r>
      <w:r>
        <w:rPr>
          <w:spacing w:val="-6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моторики,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постоянно</w:t>
      </w:r>
      <w:r>
        <w:rPr>
          <w:spacing w:val="-6"/>
        </w:rPr>
        <w:t xml:space="preserve"> </w:t>
      </w:r>
      <w:r>
        <w:t>проговаривать каждое движение, стараться чаще показывать их, подбирать под гимнастику стихотворения и превращать занятия в игру. Так ребенку будет интереснее и легче запомнить движения, повышается интеллект малыша.</w:t>
      </w:r>
    </w:p>
    <w:p w:rsidR="007C282E" w:rsidRDefault="00B93E6B">
      <w:pPr>
        <w:pStyle w:val="a3"/>
        <w:spacing w:line="274" w:lineRule="exact"/>
        <w:ind w:left="364"/>
      </w:pPr>
      <w:r>
        <w:t>Польза</w:t>
      </w:r>
      <w:r>
        <w:rPr>
          <w:spacing w:val="-1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 xml:space="preserve">пальчикового </w:t>
      </w:r>
      <w:r>
        <w:rPr>
          <w:spacing w:val="-2"/>
        </w:rPr>
        <w:t>массажа.</w:t>
      </w:r>
    </w:p>
    <w:p w:rsidR="007C282E" w:rsidRDefault="00B93E6B">
      <w:pPr>
        <w:pStyle w:val="a3"/>
        <w:spacing w:before="41"/>
        <w:ind w:left="364"/>
      </w:pPr>
      <w:r>
        <w:t>Пальчиковый</w:t>
      </w:r>
      <w:r>
        <w:rPr>
          <w:spacing w:val="-9"/>
        </w:rPr>
        <w:t xml:space="preserve"> </w:t>
      </w:r>
      <w:r>
        <w:t>массаж</w:t>
      </w:r>
      <w:r>
        <w:rPr>
          <w:spacing w:val="-1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улучшить</w:t>
      </w:r>
      <w:r>
        <w:rPr>
          <w:spacing w:val="-2"/>
        </w:rPr>
        <w:t xml:space="preserve"> </w:t>
      </w:r>
      <w:r>
        <w:t>малышу</w:t>
      </w:r>
      <w:r>
        <w:rPr>
          <w:spacing w:val="-12"/>
        </w:rPr>
        <w:t xml:space="preserve"> </w:t>
      </w:r>
      <w:r>
        <w:t>настроение,</w:t>
      </w:r>
      <w:r>
        <w:rPr>
          <w:spacing w:val="-9"/>
        </w:rPr>
        <w:t xml:space="preserve"> </w:t>
      </w:r>
      <w:r>
        <w:rPr>
          <w:spacing w:val="-2"/>
        </w:rPr>
        <w:t>оказывает</w:t>
      </w:r>
    </w:p>
    <w:p w:rsidR="007C282E" w:rsidRDefault="00B93E6B">
      <w:pPr>
        <w:pStyle w:val="a3"/>
        <w:spacing w:before="45" w:line="276" w:lineRule="auto"/>
      </w:pPr>
      <w:r>
        <w:t>расслабляющее</w:t>
      </w:r>
      <w:r>
        <w:rPr>
          <w:spacing w:val="-4"/>
        </w:rPr>
        <w:t xml:space="preserve"> </w:t>
      </w:r>
      <w:r>
        <w:t>воздействие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положительно</w:t>
      </w:r>
      <w:r>
        <w:rPr>
          <w:spacing w:val="-3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весь организм.</w:t>
      </w:r>
      <w:r>
        <w:rPr>
          <w:spacing w:val="-6"/>
        </w:rPr>
        <w:t xml:space="preserve"> </w:t>
      </w:r>
      <w:r>
        <w:t>Регулярный</w:t>
      </w:r>
      <w:r>
        <w:rPr>
          <w:spacing w:val="-2"/>
        </w:rPr>
        <w:t xml:space="preserve"> </w:t>
      </w:r>
      <w:r>
        <w:t xml:space="preserve">и правильный массаж </w:t>
      </w:r>
      <w:proofErr w:type="gramStart"/>
      <w:r>
        <w:t>даст следующие плоды</w:t>
      </w:r>
      <w:proofErr w:type="gramEnd"/>
      <w:r>
        <w:t>: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40"/>
        </w:tabs>
        <w:spacing w:before="1"/>
        <w:ind w:left="840"/>
        <w:rPr>
          <w:sz w:val="24"/>
        </w:rPr>
      </w:pPr>
      <w:r>
        <w:rPr>
          <w:sz w:val="24"/>
        </w:rPr>
        <w:t>Иммунная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2"/>
          <w:sz w:val="24"/>
        </w:rPr>
        <w:t xml:space="preserve"> крепче;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40"/>
        </w:tabs>
        <w:ind w:left="840"/>
        <w:rPr>
          <w:sz w:val="24"/>
        </w:rPr>
      </w:pPr>
      <w:r>
        <w:rPr>
          <w:sz w:val="24"/>
        </w:rPr>
        <w:t>Понижается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артериальное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давление;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40"/>
        </w:tabs>
        <w:spacing w:before="38"/>
        <w:ind w:left="840"/>
        <w:rPr>
          <w:sz w:val="24"/>
        </w:rPr>
      </w:pPr>
      <w:r>
        <w:rPr>
          <w:sz w:val="24"/>
        </w:rPr>
        <w:t>Налаживается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желудочно</w:t>
      </w:r>
      <w:r>
        <w:rPr>
          <w:spacing w:val="5"/>
          <w:sz w:val="24"/>
        </w:rPr>
        <w:t>-кишечного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тракта;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40"/>
        </w:tabs>
        <w:ind w:left="840"/>
        <w:rPr>
          <w:sz w:val="24"/>
        </w:rPr>
      </w:pPr>
      <w:r>
        <w:rPr>
          <w:sz w:val="24"/>
        </w:rPr>
        <w:t>Нормализуется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дыхательная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организма;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40"/>
        </w:tabs>
        <w:ind w:left="840"/>
        <w:rPr>
          <w:sz w:val="24"/>
        </w:rPr>
      </w:pPr>
      <w:r>
        <w:rPr>
          <w:sz w:val="24"/>
        </w:rPr>
        <w:t>Стимулируется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органов;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40"/>
        </w:tabs>
        <w:spacing w:before="37"/>
        <w:ind w:left="840"/>
        <w:rPr>
          <w:sz w:val="24"/>
        </w:rPr>
      </w:pPr>
      <w:r>
        <w:rPr>
          <w:sz w:val="24"/>
        </w:rPr>
        <w:t>Повышается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концентрация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40"/>
        </w:tabs>
        <w:ind w:left="840"/>
        <w:rPr>
          <w:sz w:val="24"/>
        </w:rPr>
      </w:pPr>
      <w:r>
        <w:rPr>
          <w:sz w:val="24"/>
        </w:rPr>
        <w:t>Стимулируется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40"/>
        </w:tabs>
        <w:ind w:left="840"/>
        <w:rPr>
          <w:sz w:val="24"/>
        </w:rPr>
      </w:pP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крепче.</w:t>
      </w:r>
    </w:p>
    <w:p w:rsidR="007C282E" w:rsidRDefault="00B93E6B">
      <w:pPr>
        <w:pStyle w:val="a3"/>
        <w:spacing w:before="36" w:line="280" w:lineRule="auto"/>
        <w:ind w:firstLine="245"/>
      </w:pPr>
      <w:r>
        <w:t>Для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старше</w:t>
      </w:r>
      <w:r>
        <w:rPr>
          <w:spacing w:val="-9"/>
        </w:rPr>
        <w:t xml:space="preserve"> </w:t>
      </w:r>
      <w:r>
        <w:t>3-х</w:t>
      </w:r>
      <w:r>
        <w:rPr>
          <w:spacing w:val="-8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процедура</w:t>
      </w:r>
      <w:r>
        <w:rPr>
          <w:spacing w:val="-4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разминания</w:t>
      </w:r>
      <w:r>
        <w:rPr>
          <w:spacing w:val="-8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сразу.</w:t>
      </w:r>
      <w:r>
        <w:rPr>
          <w:spacing w:val="-1"/>
        </w:rPr>
        <w:t xml:space="preserve"> </w:t>
      </w:r>
      <w:r>
        <w:t xml:space="preserve">Сперва ее следует поглаживать от локтя до подушечек пальцев, затем </w:t>
      </w:r>
      <w:proofErr w:type="gramStart"/>
      <w:r>
        <w:t>надавливающими</w:t>
      </w:r>
      <w:proofErr w:type="gramEnd"/>
    </w:p>
    <w:p w:rsidR="007C282E" w:rsidRDefault="00B93E6B">
      <w:pPr>
        <w:pStyle w:val="a3"/>
        <w:spacing w:line="276" w:lineRule="auto"/>
      </w:pPr>
      <w:r>
        <w:t>движениями размять каждый палец по всей длине в сторону</w:t>
      </w:r>
      <w:r>
        <w:rPr>
          <w:spacing w:val="-5"/>
        </w:rPr>
        <w:t xml:space="preserve"> </w:t>
      </w:r>
      <w:r>
        <w:t>кисти, переходя на запястье, далее</w:t>
      </w:r>
      <w:r>
        <w:rPr>
          <w:spacing w:val="-3"/>
        </w:rPr>
        <w:t xml:space="preserve"> </w:t>
      </w:r>
      <w:r>
        <w:t>лёгкими пощипываниями</w:t>
      </w:r>
      <w:r>
        <w:rPr>
          <w:spacing w:val="-6"/>
        </w:rPr>
        <w:t xml:space="preserve"> </w:t>
      </w:r>
      <w:r>
        <w:t>проработать</w:t>
      </w:r>
      <w:r>
        <w:rPr>
          <w:spacing w:val="-1"/>
        </w:rPr>
        <w:t xml:space="preserve"> </w:t>
      </w:r>
      <w:r>
        <w:t>боковые</w:t>
      </w:r>
      <w:r>
        <w:rPr>
          <w:spacing w:val="-8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кистей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холмы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основания пальцев. После этого сгибать и разгибать поочерёдно пальцы и немного потрясти руку.</w:t>
      </w:r>
    </w:p>
    <w:p w:rsidR="007C282E" w:rsidRDefault="00B93E6B">
      <w:pPr>
        <w:pStyle w:val="a3"/>
        <w:spacing w:line="275" w:lineRule="exact"/>
      </w:pPr>
      <w:r>
        <w:t>Для</w:t>
      </w:r>
      <w:r>
        <w:rPr>
          <w:spacing w:val="-7"/>
        </w:rPr>
        <w:t xml:space="preserve"> </w:t>
      </w:r>
      <w:r>
        <w:t>лучшего</w:t>
      </w:r>
      <w:r>
        <w:rPr>
          <w:spacing w:val="-3"/>
        </w:rPr>
        <w:t xml:space="preserve"> </w:t>
      </w:r>
      <w:r>
        <w:t>эффекта</w:t>
      </w:r>
      <w:r>
        <w:rPr>
          <w:spacing w:val="-4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рассказывать</w:t>
      </w:r>
      <w:r>
        <w:rPr>
          <w:spacing w:val="-6"/>
        </w:rPr>
        <w:t xml:space="preserve"> </w:t>
      </w:r>
      <w:r>
        <w:t>стихотворения</w:t>
      </w:r>
      <w:r>
        <w:rPr>
          <w:spacing w:val="-8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скороговорки,</w:t>
      </w:r>
      <w:r>
        <w:rPr>
          <w:spacing w:val="-5"/>
        </w:rPr>
        <w:t xml:space="preserve"> </w:t>
      </w:r>
      <w:r>
        <w:rPr>
          <w:spacing w:val="-2"/>
        </w:rPr>
        <w:t>чтобы</w:t>
      </w:r>
    </w:p>
    <w:p w:rsidR="007C282E" w:rsidRDefault="00B93E6B">
      <w:pPr>
        <w:pStyle w:val="a3"/>
        <w:spacing w:before="33" w:line="276" w:lineRule="auto"/>
      </w:pPr>
      <w:r>
        <w:t>ребенок</w:t>
      </w:r>
      <w:r>
        <w:rPr>
          <w:spacing w:val="-6"/>
        </w:rPr>
        <w:t xml:space="preserve"> </w:t>
      </w:r>
      <w:r>
        <w:t>мог</w:t>
      </w:r>
      <w:r>
        <w:rPr>
          <w:spacing w:val="-2"/>
        </w:rPr>
        <w:t xml:space="preserve"> </w:t>
      </w:r>
      <w:r>
        <w:t>получать удовольствие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быстрее</w:t>
      </w:r>
      <w:r>
        <w:rPr>
          <w:spacing w:val="-5"/>
        </w:rPr>
        <w:t xml:space="preserve"> </w:t>
      </w:r>
      <w:r>
        <w:t>запоминал</w:t>
      </w:r>
      <w:r>
        <w:rPr>
          <w:spacing w:val="-9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 xml:space="preserve">учился </w:t>
      </w:r>
      <w:r>
        <w:rPr>
          <w:spacing w:val="-2"/>
        </w:rPr>
        <w:t>разговаривать.</w:t>
      </w:r>
    </w:p>
    <w:p w:rsidR="007C282E" w:rsidRDefault="00B93E6B">
      <w:pPr>
        <w:pStyle w:val="a3"/>
        <w:spacing w:line="280" w:lineRule="auto"/>
        <w:ind w:right="1" w:firstLine="245"/>
      </w:pPr>
      <w:r>
        <w:t>Упражнения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ежедневно,</w:t>
      </w:r>
      <w:r>
        <w:rPr>
          <w:spacing w:val="-3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пальчиковые</w:t>
      </w:r>
      <w:r>
        <w:rPr>
          <w:spacing w:val="-10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от простого к сложному.</w:t>
      </w:r>
    </w:p>
    <w:p w:rsidR="007C282E" w:rsidRDefault="00B93E6B">
      <w:pPr>
        <w:pStyle w:val="Heading1"/>
        <w:spacing w:line="273" w:lineRule="exact"/>
        <w:ind w:left="3788"/>
      </w:pPr>
      <w:r>
        <w:t>«Наши</w:t>
      </w:r>
      <w:r>
        <w:rPr>
          <w:spacing w:val="-6"/>
        </w:rPr>
        <w:t xml:space="preserve"> </w:t>
      </w:r>
      <w:r>
        <w:rPr>
          <w:spacing w:val="-2"/>
        </w:rPr>
        <w:t>пальчики»</w:t>
      </w:r>
    </w:p>
    <w:p w:rsidR="007C282E" w:rsidRDefault="00B93E6B">
      <w:pPr>
        <w:spacing w:before="36" w:line="276" w:lineRule="auto"/>
        <w:ind w:left="119" w:right="208" w:firstLine="245"/>
        <w:rPr>
          <w:i/>
          <w:sz w:val="24"/>
        </w:rPr>
      </w:pPr>
      <w:r>
        <w:rPr>
          <w:sz w:val="24"/>
        </w:rPr>
        <w:t>Понемножку</w:t>
      </w:r>
      <w:r>
        <w:rPr>
          <w:spacing w:val="-12"/>
          <w:sz w:val="24"/>
        </w:rPr>
        <w:t xml:space="preserve"> </w:t>
      </w:r>
      <w:r>
        <w:rPr>
          <w:sz w:val="24"/>
        </w:rPr>
        <w:t>по ладошке</w:t>
      </w:r>
      <w:r>
        <w:rPr>
          <w:spacing w:val="-4"/>
          <w:sz w:val="24"/>
        </w:rPr>
        <w:t xml:space="preserve"> </w:t>
      </w:r>
      <w:r>
        <w:rPr>
          <w:sz w:val="24"/>
        </w:rPr>
        <w:t>наши</w:t>
      </w:r>
      <w:r>
        <w:rPr>
          <w:spacing w:val="-7"/>
          <w:sz w:val="24"/>
        </w:rPr>
        <w:t xml:space="preserve"> </w:t>
      </w:r>
      <w:r>
        <w:rPr>
          <w:sz w:val="24"/>
        </w:rPr>
        <w:t>пальчики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идут, </w:t>
      </w:r>
      <w:r>
        <w:rPr>
          <w:i/>
          <w:sz w:val="24"/>
        </w:rPr>
        <w:t>пальцы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легко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стучат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 ладони другой</w:t>
      </w:r>
    </w:p>
    <w:p w:rsidR="007C282E" w:rsidRDefault="00B93E6B">
      <w:pPr>
        <w:spacing w:line="275" w:lineRule="exact"/>
        <w:ind w:left="119"/>
        <w:rPr>
          <w:i/>
          <w:sz w:val="24"/>
        </w:rPr>
      </w:pPr>
      <w:r>
        <w:rPr>
          <w:sz w:val="24"/>
        </w:rPr>
        <w:t>Серединку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ладошке наши</w:t>
      </w:r>
      <w:r>
        <w:rPr>
          <w:spacing w:val="-4"/>
          <w:sz w:val="24"/>
        </w:rPr>
        <w:t xml:space="preserve"> </w:t>
      </w:r>
      <w:r>
        <w:rPr>
          <w:sz w:val="24"/>
        </w:rPr>
        <w:t>пальчики</w:t>
      </w:r>
      <w:r>
        <w:rPr>
          <w:spacing w:val="-4"/>
          <w:sz w:val="24"/>
        </w:rPr>
        <w:t xml:space="preserve"> </w:t>
      </w:r>
      <w:r>
        <w:rPr>
          <w:sz w:val="24"/>
        </w:rPr>
        <w:t>найдут,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то же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рукой</w:t>
      </w:r>
    </w:p>
    <w:p w:rsidR="007C282E" w:rsidRDefault="00B93E6B">
      <w:pPr>
        <w:spacing w:before="41" w:line="276" w:lineRule="auto"/>
        <w:ind w:left="119"/>
        <w:rPr>
          <w:i/>
          <w:sz w:val="24"/>
        </w:rPr>
      </w:pPr>
      <w:r>
        <w:rPr>
          <w:sz w:val="24"/>
        </w:rPr>
        <w:t>Чтоб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внимательнее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 точку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нажимать, </w:t>
      </w:r>
      <w:r>
        <w:rPr>
          <w:i/>
          <w:sz w:val="24"/>
        </w:rPr>
        <w:t>нажимать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пальцем другой руки (поменять руки)</w:t>
      </w:r>
    </w:p>
    <w:p w:rsidR="007C282E" w:rsidRDefault="00B93E6B">
      <w:pPr>
        <w:spacing w:line="276" w:lineRule="auto"/>
        <w:ind w:left="119" w:right="789"/>
        <w:rPr>
          <w:i/>
          <w:sz w:val="24"/>
        </w:rPr>
      </w:pPr>
      <w:r>
        <w:rPr>
          <w:sz w:val="24"/>
        </w:rPr>
        <w:t>Помассировать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кругу, </w:t>
      </w:r>
      <w:r>
        <w:rPr>
          <w:i/>
          <w:sz w:val="24"/>
        </w:rPr>
        <w:t>круговые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указательным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пальцем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 центру ладони другой (поменять руки)</w:t>
      </w:r>
    </w:p>
    <w:p w:rsidR="007C282E" w:rsidRDefault="00B93E6B">
      <w:pPr>
        <w:spacing w:before="2" w:line="276" w:lineRule="auto"/>
        <w:ind w:left="119" w:right="118"/>
        <w:rPr>
          <w:i/>
          <w:sz w:val="24"/>
        </w:rPr>
      </w:pPr>
      <w:r>
        <w:rPr>
          <w:sz w:val="24"/>
        </w:rPr>
        <w:t xml:space="preserve">А теперь расслабить руку, </w:t>
      </w:r>
      <w:r>
        <w:rPr>
          <w:i/>
          <w:sz w:val="24"/>
        </w:rPr>
        <w:t xml:space="preserve">легко пошевелить пальцами. </w:t>
      </w:r>
      <w:r>
        <w:rPr>
          <w:sz w:val="24"/>
        </w:rPr>
        <w:t xml:space="preserve">Давим, </w:t>
      </w:r>
      <w:r>
        <w:rPr>
          <w:i/>
          <w:sz w:val="24"/>
        </w:rPr>
        <w:t>крепко сжать кулак</w:t>
      </w:r>
      <w:proofErr w:type="gramStart"/>
      <w:r>
        <w:rPr>
          <w:i/>
          <w:sz w:val="24"/>
        </w:rPr>
        <w:t xml:space="preserve"> </w:t>
      </w:r>
      <w:r>
        <w:rPr>
          <w:sz w:val="24"/>
        </w:rPr>
        <w:t>Т</w:t>
      </w:r>
      <w:proofErr w:type="gramEnd"/>
      <w:r>
        <w:rPr>
          <w:sz w:val="24"/>
        </w:rPr>
        <w:t>янем,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напряженно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вытянуть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пальцы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Отдыхаем, </w:t>
      </w:r>
      <w:r>
        <w:rPr>
          <w:i/>
          <w:sz w:val="24"/>
        </w:rPr>
        <w:t>расслабить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кисть. </w:t>
      </w:r>
      <w:r>
        <w:rPr>
          <w:sz w:val="24"/>
        </w:rPr>
        <w:t>Мы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внимательными станем! </w:t>
      </w:r>
      <w:r>
        <w:rPr>
          <w:i/>
          <w:sz w:val="24"/>
        </w:rPr>
        <w:t>скрестить руки на груди.</w:t>
      </w:r>
    </w:p>
    <w:p w:rsidR="007C282E" w:rsidRDefault="007C282E">
      <w:pPr>
        <w:spacing w:line="276" w:lineRule="auto"/>
        <w:rPr>
          <w:sz w:val="24"/>
        </w:rPr>
        <w:sectPr w:rsidR="007C282E">
          <w:pgSz w:w="11910" w:h="16840"/>
          <w:pgMar w:top="1040" w:right="760" w:bottom="280" w:left="1580" w:header="720" w:footer="720" w:gutter="0"/>
          <w:cols w:space="720"/>
        </w:sectPr>
      </w:pPr>
    </w:p>
    <w:p w:rsidR="007C282E" w:rsidRDefault="00B93E6B">
      <w:pPr>
        <w:pStyle w:val="Heading1"/>
        <w:spacing w:before="71"/>
        <w:ind w:right="54"/>
        <w:jc w:val="center"/>
      </w:pPr>
      <w:r>
        <w:lastRenderedPageBreak/>
        <w:t>Особенности</w:t>
      </w:r>
      <w:r>
        <w:rPr>
          <w:spacing w:val="-3"/>
        </w:rPr>
        <w:t xml:space="preserve"> </w:t>
      </w:r>
      <w:r>
        <w:t>массажа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гимнастики</w:t>
      </w:r>
    </w:p>
    <w:p w:rsidR="007C282E" w:rsidRDefault="007C282E">
      <w:pPr>
        <w:pStyle w:val="a3"/>
        <w:spacing w:before="79"/>
        <w:ind w:left="0"/>
        <w:rPr>
          <w:b/>
        </w:rPr>
      </w:pPr>
    </w:p>
    <w:p w:rsidR="007C282E" w:rsidRDefault="00B93E6B">
      <w:pPr>
        <w:pStyle w:val="a5"/>
        <w:numPr>
          <w:ilvl w:val="0"/>
          <w:numId w:val="1"/>
        </w:numPr>
        <w:tabs>
          <w:tab w:val="left" w:pos="893"/>
        </w:tabs>
        <w:spacing w:before="0" w:line="273" w:lineRule="auto"/>
        <w:ind w:right="1038"/>
        <w:rPr>
          <w:sz w:val="24"/>
        </w:rPr>
      </w:pP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 родителям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началом </w:t>
      </w:r>
      <w:r>
        <w:rPr>
          <w:spacing w:val="-2"/>
          <w:sz w:val="24"/>
        </w:rPr>
        <w:t>процедуры: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93"/>
        </w:tabs>
        <w:spacing w:before="4" w:line="273" w:lineRule="auto"/>
        <w:ind w:right="706"/>
        <w:rPr>
          <w:sz w:val="24"/>
        </w:rPr>
      </w:pP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рук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разогреть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детские ладошки с помощью легких поглаживаний.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92"/>
        </w:tabs>
        <w:spacing w:before="3"/>
        <w:ind w:left="892" w:hanging="359"/>
        <w:rPr>
          <w:sz w:val="24"/>
        </w:rPr>
      </w:pP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комфортнее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массажа.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93"/>
        </w:tabs>
        <w:spacing w:line="273" w:lineRule="auto"/>
        <w:ind w:right="173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медленно.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Сперва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рукой, затем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другой, а уже потом обеими руками сразу.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93"/>
        </w:tabs>
        <w:spacing w:before="3" w:line="268" w:lineRule="auto"/>
        <w:ind w:right="236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поверхности и размеры.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93"/>
        </w:tabs>
        <w:spacing w:before="14" w:line="268" w:lineRule="auto"/>
        <w:ind w:right="609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использовать каждый палец руки. Следует делать акцент на сжатие и </w:t>
      </w:r>
      <w:proofErr w:type="spellStart"/>
      <w:r>
        <w:rPr>
          <w:sz w:val="24"/>
        </w:rPr>
        <w:t>разжатие</w:t>
      </w:r>
      <w:proofErr w:type="spellEnd"/>
      <w:r>
        <w:rPr>
          <w:sz w:val="24"/>
        </w:rPr>
        <w:t xml:space="preserve"> рук.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93"/>
        </w:tabs>
        <w:spacing w:before="10" w:line="273" w:lineRule="auto"/>
        <w:ind w:right="386"/>
        <w:rPr>
          <w:sz w:val="24"/>
        </w:rPr>
      </w:pPr>
      <w:r>
        <w:rPr>
          <w:sz w:val="24"/>
        </w:rPr>
        <w:t>Необходимо, 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пальчиковые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игры.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чем-то огорчен – постарайтесь переключить его внимание на что-то, что может его </w:t>
      </w:r>
      <w:r>
        <w:rPr>
          <w:spacing w:val="-2"/>
          <w:sz w:val="24"/>
        </w:rPr>
        <w:t>повеселить.</w:t>
      </w:r>
    </w:p>
    <w:p w:rsidR="007C282E" w:rsidRDefault="00B93E6B">
      <w:pPr>
        <w:pStyle w:val="a5"/>
        <w:numPr>
          <w:ilvl w:val="0"/>
          <w:numId w:val="1"/>
        </w:numPr>
        <w:tabs>
          <w:tab w:val="left" w:pos="893"/>
        </w:tabs>
        <w:spacing w:before="6" w:line="273" w:lineRule="auto"/>
        <w:ind w:right="127"/>
        <w:rPr>
          <w:sz w:val="24"/>
        </w:rPr>
      </w:pP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5"/>
          <w:sz w:val="24"/>
        </w:rPr>
        <w:t xml:space="preserve"> </w:t>
      </w:r>
      <w:r>
        <w:rPr>
          <w:sz w:val="24"/>
        </w:rPr>
        <w:t>был</w:t>
      </w:r>
      <w:r>
        <w:rPr>
          <w:spacing w:val="-9"/>
          <w:sz w:val="24"/>
        </w:rPr>
        <w:t xml:space="preserve"> </w:t>
      </w:r>
      <w:r>
        <w:rPr>
          <w:sz w:val="24"/>
        </w:rPr>
        <w:t>заметен,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 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сеансы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регулярно.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Одна процедура по времени не должна превышать 3-5 минут, чтобы малыш не потерял </w:t>
      </w:r>
      <w:r>
        <w:rPr>
          <w:spacing w:val="-2"/>
          <w:sz w:val="24"/>
        </w:rPr>
        <w:t>интерес.</w:t>
      </w:r>
    </w:p>
    <w:sectPr w:rsidR="007C282E" w:rsidSect="007C282E">
      <w:pgSz w:w="11910" w:h="16840"/>
      <w:pgMar w:top="1040" w:right="7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07D88"/>
    <w:multiLevelType w:val="hybridMultilevel"/>
    <w:tmpl w:val="5668671A"/>
    <w:lvl w:ilvl="0" w:tplc="EF9E36DA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025E0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FB3E36AA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3" w:tplc="9E70DF46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25221378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5" w:tplc="69D0E186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 w:tplc="4F783ECE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E5FC8DF6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A04AE9A4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C282E"/>
    <w:rsid w:val="005C37C9"/>
    <w:rsid w:val="007C282E"/>
    <w:rsid w:val="00B93E6B"/>
    <w:rsid w:val="00D0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28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282E"/>
    <w:pPr>
      <w:ind w:left="1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C282E"/>
    <w:pPr>
      <w:ind w:left="8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C282E"/>
    <w:pPr>
      <w:spacing w:before="249"/>
      <w:ind w:left="8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C282E"/>
    <w:pPr>
      <w:spacing w:before="42"/>
      <w:ind w:left="840" w:hanging="360"/>
    </w:pPr>
  </w:style>
  <w:style w:type="paragraph" w:customStyle="1" w:styleId="TableParagraph">
    <w:name w:val="Table Paragraph"/>
    <w:basedOn w:val="a"/>
    <w:uiPriority w:val="1"/>
    <w:qFormat/>
    <w:rsid w:val="007C2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2024-04-23T06:11:00Z</dcterms:created>
  <dcterms:modified xsi:type="dcterms:W3CDTF">2024-04-23T06:17:00Z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www.ilovepdf.com</vt:lpwstr>
  </property>
</Properties>
</file>